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65" w:rsidRDefault="00697A65" w:rsidP="0069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697A65" w:rsidRDefault="00697A65" w:rsidP="0069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697A65" w:rsidRDefault="00697A65" w:rsidP="0069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697A65" w:rsidRDefault="00697A65" w:rsidP="00697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A65" w:rsidRDefault="00697A65" w:rsidP="00697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A65" w:rsidRDefault="00697A65" w:rsidP="00697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A65" w:rsidRDefault="00697A65" w:rsidP="00697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A65" w:rsidRDefault="00697A65" w:rsidP="00697A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697A65" w:rsidRDefault="00697A65" w:rsidP="00697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697A65">
        <w:rPr>
          <w:rFonts w:ascii="Times New Roman" w:hAnsi="Times New Roman" w:cs="Times New Roman"/>
          <w:b/>
          <w:sz w:val="28"/>
          <w:szCs w:val="28"/>
        </w:rPr>
        <w:t>«Основы православной культуры и светской этики»</w:t>
      </w:r>
    </w:p>
    <w:p w:rsidR="00697A65" w:rsidRDefault="00697A65" w:rsidP="00697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65" w:rsidRDefault="00697A65" w:rsidP="00697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 w:rsidRPr="00697A65">
        <w:rPr>
          <w:rFonts w:ascii="Times New Roman" w:hAnsi="Times New Roman" w:cs="Times New Roman"/>
          <w:sz w:val="28"/>
          <w:szCs w:val="28"/>
        </w:rPr>
        <w:t>Основы православной культуры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</w:t>
      </w:r>
      <w:r w:rsidRPr="00697A65">
        <w:rPr>
          <w:rFonts w:ascii="Times New Roman" w:hAnsi="Times New Roman" w:cs="Times New Roman"/>
          <w:sz w:val="28"/>
          <w:szCs w:val="28"/>
        </w:rPr>
        <w:t>Основы православной культуры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31.1 ФГОС НОО и реализуется 1 год в 4 классе.</w:t>
      </w:r>
    </w:p>
    <w:p w:rsidR="00697A65" w:rsidRDefault="00697A65" w:rsidP="00697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учителем начальных классов Ильютенко И.И.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7A65">
        <w:rPr>
          <w:rFonts w:ascii="Times New Roman" w:hAnsi="Times New Roman" w:cs="Times New Roman"/>
          <w:sz w:val="28"/>
          <w:szCs w:val="28"/>
        </w:rPr>
        <w:t>Основы православной культуры и светской этики»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7A65" w:rsidRPr="00697A65" w:rsidRDefault="00697A65" w:rsidP="00697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697A65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697A65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 и светской этики» является частью ООП НОО определяющей:</w:t>
      </w:r>
    </w:p>
    <w:p w:rsidR="00697A65" w:rsidRPr="00697A65" w:rsidRDefault="00697A65" w:rsidP="00697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5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97A65" w:rsidRDefault="00697A65" w:rsidP="00697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697A65" w:rsidRDefault="00697A65" w:rsidP="00697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97A65" w:rsidRDefault="00697A65" w:rsidP="00697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Т.В.и  утверждена </w:t>
      </w:r>
      <w:proofErr w:type="spellStart"/>
      <w:r w:rsidR="00262F46">
        <w:rPr>
          <w:rFonts w:ascii="Times New Roman" w:hAnsi="Times New Roman" w:cs="Times New Roman"/>
          <w:sz w:val="28"/>
          <w:szCs w:val="28"/>
        </w:rPr>
        <w:t>врио</w:t>
      </w:r>
      <w:proofErr w:type="gramStart"/>
      <w:r w:rsidR="00262F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62F46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– Смолевичской ООШ Б</w:t>
      </w:r>
      <w:r w:rsidR="00262F46">
        <w:rPr>
          <w:rFonts w:ascii="Times New Roman" w:hAnsi="Times New Roman" w:cs="Times New Roman"/>
          <w:sz w:val="28"/>
          <w:szCs w:val="28"/>
        </w:rPr>
        <w:t>рилькова Т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697A65" w:rsidRDefault="00262F46" w:rsidP="00697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</w:t>
      </w:r>
      <w:r w:rsidR="00697A65">
        <w:rPr>
          <w:rFonts w:ascii="Times New Roman" w:hAnsi="Times New Roman" w:cs="Times New Roman"/>
          <w:sz w:val="28"/>
          <w:szCs w:val="28"/>
        </w:rPr>
        <w:t>.08.202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 г.</w:t>
      </w:r>
    </w:p>
    <w:p w:rsidR="00697A65" w:rsidRDefault="00697A65" w:rsidP="00697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A65" w:rsidRDefault="00697A65" w:rsidP="00697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A65" w:rsidRDefault="00697A65" w:rsidP="00697A65"/>
    <w:p w:rsidR="00697A65" w:rsidRDefault="00697A65" w:rsidP="00697A65"/>
    <w:p w:rsidR="002453BC" w:rsidRDefault="002453BC"/>
    <w:sectPr w:rsidR="002453BC" w:rsidSect="0043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65"/>
    <w:rsid w:val="002453BC"/>
    <w:rsid w:val="00262F46"/>
    <w:rsid w:val="0043724F"/>
    <w:rsid w:val="0069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2023-09-25T11:06:00Z</dcterms:created>
  <dcterms:modified xsi:type="dcterms:W3CDTF">2024-10-02T15:13:00Z</dcterms:modified>
</cp:coreProperties>
</file>