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D3" w:rsidRPr="00A344D3" w:rsidRDefault="00A344D3" w:rsidP="00A34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4D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A344D3" w:rsidRPr="00A344D3" w:rsidRDefault="00A344D3" w:rsidP="00A34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4D3">
        <w:rPr>
          <w:rFonts w:ascii="Times New Roman" w:hAnsi="Times New Roman" w:cs="Times New Roman"/>
          <w:b/>
          <w:sz w:val="24"/>
          <w:szCs w:val="24"/>
        </w:rPr>
        <w:t>Смолевичская основная общеобразовательная школа</w:t>
      </w:r>
    </w:p>
    <w:p w:rsidR="00A344D3" w:rsidRPr="00A344D3" w:rsidRDefault="00A344D3" w:rsidP="00A344D3">
      <w:pPr>
        <w:pStyle w:val="ad"/>
        <w:spacing w:before="4"/>
        <w:ind w:left="0"/>
        <w:jc w:val="center"/>
        <w:rPr>
          <w:b/>
        </w:rPr>
      </w:pPr>
      <w:r w:rsidRPr="00A344D3">
        <w:rPr>
          <w:b/>
        </w:rPr>
        <w:t>Клинцовского района Брянской области</w:t>
      </w:r>
    </w:p>
    <w:p w:rsidR="00A344D3" w:rsidRDefault="00A344D3" w:rsidP="00A344D3">
      <w:pPr>
        <w:pStyle w:val="ad"/>
        <w:spacing w:before="4"/>
        <w:ind w:left="0"/>
        <w:jc w:val="center"/>
        <w:rPr>
          <w:sz w:val="21"/>
        </w:rPr>
      </w:pPr>
    </w:p>
    <w:tbl>
      <w:tblPr>
        <w:tblStyle w:val="a5"/>
        <w:tblW w:w="0" w:type="auto"/>
        <w:tblLook w:val="04A0"/>
      </w:tblPr>
      <w:tblGrid>
        <w:gridCol w:w="4903"/>
        <w:gridCol w:w="4903"/>
      </w:tblGrid>
      <w:tr w:rsidR="00A344D3" w:rsidTr="00462229"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A344D3" w:rsidRPr="009922EE" w:rsidRDefault="00A344D3" w:rsidP="00462229">
            <w:pPr>
              <w:pStyle w:val="ad"/>
              <w:ind w:left="0"/>
              <w:jc w:val="center"/>
              <w:rPr>
                <w:b/>
              </w:rPr>
            </w:pPr>
            <w:r w:rsidRPr="009922EE">
              <w:rPr>
                <w:b/>
              </w:rPr>
              <w:t>ПРИНЯТ</w:t>
            </w:r>
            <w:r>
              <w:rPr>
                <w:b/>
              </w:rPr>
              <w:t>О</w:t>
            </w:r>
          </w:p>
          <w:p w:rsidR="00A344D3" w:rsidRDefault="00A344D3" w:rsidP="00462229">
            <w:pPr>
              <w:pStyle w:val="ad"/>
              <w:ind w:left="0"/>
              <w:jc w:val="center"/>
            </w:pPr>
            <w:r>
              <w:t>на педагогическом совете</w:t>
            </w:r>
          </w:p>
          <w:p w:rsidR="00A344D3" w:rsidRPr="009922EE" w:rsidRDefault="00A344D3" w:rsidP="00462229">
            <w:pPr>
              <w:pStyle w:val="ad"/>
              <w:ind w:left="0"/>
              <w:jc w:val="center"/>
            </w:pPr>
            <w:r>
              <w:t>Протокол № 2 от 01.11.2024 г.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A344D3" w:rsidRPr="009922EE" w:rsidRDefault="00A344D3" w:rsidP="00462229">
            <w:pPr>
              <w:pStyle w:val="ad"/>
              <w:ind w:left="0"/>
              <w:jc w:val="center"/>
              <w:rPr>
                <w:b/>
              </w:rPr>
            </w:pPr>
            <w:r w:rsidRPr="009922EE">
              <w:rPr>
                <w:b/>
              </w:rPr>
              <w:t>УТВЕРЖДАЮ</w:t>
            </w:r>
          </w:p>
          <w:p w:rsidR="00A344D3" w:rsidRDefault="00A344D3" w:rsidP="00462229">
            <w:pPr>
              <w:pStyle w:val="ad"/>
              <w:ind w:left="0"/>
              <w:jc w:val="center"/>
            </w:pPr>
            <w:r>
              <w:t>Директор школы _______ Брилькова Т.В.</w:t>
            </w:r>
          </w:p>
          <w:p w:rsidR="00A344D3" w:rsidRPr="009922EE" w:rsidRDefault="00A344D3" w:rsidP="00462229">
            <w:pPr>
              <w:pStyle w:val="ad"/>
              <w:ind w:left="0"/>
              <w:jc w:val="center"/>
            </w:pPr>
            <w:r>
              <w:t>Приказ от 01.11.2024 г. № _____</w:t>
            </w:r>
          </w:p>
        </w:tc>
      </w:tr>
    </w:tbl>
    <w:p w:rsidR="00C75589" w:rsidRDefault="00C75589" w:rsidP="00A344D3">
      <w:pPr>
        <w:rPr>
          <w:rFonts w:ascii="Arial" w:hAnsi="Arial" w:cs="Arial"/>
          <w:b/>
          <w:sz w:val="32"/>
          <w:szCs w:val="32"/>
        </w:rPr>
      </w:pPr>
    </w:p>
    <w:p w:rsidR="00A344D3" w:rsidRDefault="00A344D3" w:rsidP="003B1F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75589" w:rsidRDefault="00C75589" w:rsidP="003B1F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BF">
        <w:rPr>
          <w:rFonts w:ascii="Times New Roman" w:hAnsi="Times New Roman" w:cs="Times New Roman"/>
          <w:b/>
          <w:sz w:val="28"/>
          <w:szCs w:val="28"/>
        </w:rPr>
        <w:t>о коммерческой и служебной тайне</w:t>
      </w:r>
      <w:r w:rsidR="00A344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589" w:rsidRPr="00A344D3" w:rsidRDefault="00A344D3" w:rsidP="00A344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– Смолевичской ООШ</w:t>
      </w:r>
    </w:p>
    <w:p w:rsidR="00C75589" w:rsidRPr="00797003" w:rsidRDefault="00C75589" w:rsidP="00797003">
      <w:pPr>
        <w:pStyle w:val="a4"/>
        <w:numPr>
          <w:ilvl w:val="0"/>
          <w:numId w:val="1"/>
        </w:numPr>
        <w:spacing w:before="102" w:beforeAutospacing="0" w:after="102"/>
        <w:rPr>
          <w:b/>
          <w:bCs/>
          <w:sz w:val="28"/>
          <w:szCs w:val="28"/>
        </w:rPr>
      </w:pPr>
      <w:r w:rsidRPr="00906ABF">
        <w:rPr>
          <w:b/>
          <w:bCs/>
          <w:sz w:val="28"/>
          <w:szCs w:val="28"/>
        </w:rPr>
        <w:t xml:space="preserve">Общее положение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1.1. Настоящее Положение о работе со сведениями разработано в соответствии со ст. 139 Гражданского Кодекса РФ (далее ГК РФ), Трудового Кодекса РФ (</w:t>
      </w:r>
      <w:proofErr w:type="spellStart"/>
      <w:r w:rsidRPr="00906ABF">
        <w:t>подп</w:t>
      </w:r>
      <w:proofErr w:type="spellEnd"/>
      <w:r w:rsidRPr="00906ABF">
        <w:t xml:space="preserve">. п. 6 </w:t>
      </w:r>
      <w:proofErr w:type="spellStart"/>
      <w:proofErr w:type="gramStart"/>
      <w:r w:rsidRPr="00906ABF">
        <w:t>ст</w:t>
      </w:r>
      <w:proofErr w:type="spellEnd"/>
      <w:proofErr w:type="gramEnd"/>
      <w:r w:rsidRPr="00906ABF">
        <w:t xml:space="preserve"> 81 ТК РФ), ФЗ от 29.07.2004 № 98 – ФЗ “О коммерческой тайне”, а также локальных актов </w:t>
      </w:r>
      <w:r w:rsidR="003B1F72" w:rsidRPr="00906ABF">
        <w:t xml:space="preserve">МБОУ </w:t>
      </w:r>
      <w:r w:rsidR="00797003">
        <w:t xml:space="preserve">– Смолевичской ООШ, </w:t>
      </w:r>
      <w:r w:rsidRPr="00906ABF">
        <w:t xml:space="preserve">а также правила доступа работы и хранения сведений, контроля за их соблюдением, вопросы ответственности.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1.2. Служебная тайна, коммерческая тайна – это конфиденциальные сведения, полученные работниками органов муниципальной власти; информация, полученная работником школы при осуществлении служебных обязанностей. Служебную тайну школы составляют персональные данные работника, персональные данные обучающихся и их законных представителей.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1.3. </w:t>
      </w:r>
      <w:proofErr w:type="gramStart"/>
      <w:r w:rsidRPr="00906ABF">
        <w:t>Под информацией, составляющей коммерческую тайну школы, понимается научно-техническая, технологическая, производственная, финансово-эк</w:t>
      </w:r>
      <w:r w:rsidR="00797003">
        <w:t xml:space="preserve">ономическая или иная информация, </w:t>
      </w:r>
      <w:r w:rsidRPr="00906ABF">
        <w:t xml:space="preserve">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 </w:t>
      </w:r>
      <w:proofErr w:type="gramEnd"/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1.4. </w:t>
      </w:r>
      <w:proofErr w:type="gramStart"/>
      <w:r w:rsidRPr="00906ABF">
        <w:t xml:space="preserve">Под разглашением информации, составляющей коммерческую тайну школы, понимается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(директора или связанных с директором физических и юридических лиц). </w:t>
      </w:r>
      <w:proofErr w:type="gramEnd"/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1.5. Под режимом коммерческой тайны понимаются предусмотренные настоящим Положением, а также прочие правовые, организационные, технические и иные принимаемые директором школы меры по охране конфиденциальности информации, составляющей коммерческую тайну.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1.6. Ответственным за обеспечение режима </w:t>
      </w:r>
      <w:proofErr w:type="gramStart"/>
      <w:r w:rsidRPr="00906ABF">
        <w:t>конфиденциальности информации, составляющей коммерческую тайну школы является</w:t>
      </w:r>
      <w:proofErr w:type="gramEnd"/>
      <w:r w:rsidRPr="00906ABF">
        <w:t xml:space="preserve"> директор.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1.7. На документе или ином носителе, содержащем информацию, составляющую коммерческую тайну, проставляется гриф “Коммерческая тайна” с указанием даты, фамилии и подписи лица, поставившего гриф.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Правом проставлять такой гриф обладает только руководитель школы либо иное письменно уполномоченное им лицо.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Наличие грифа “Коммерческая тайна” на документе или ином носителе означает, что информация, содержащаяся на данном документа или ином носителе, относится к коммерческой тайне, даже если информация, содержащаяся на данном носителе, прямо не отнесена к информации, составляющей </w:t>
      </w:r>
      <w:proofErr w:type="gramStart"/>
      <w:r w:rsidRPr="00906ABF">
        <w:t>коммерческую</w:t>
      </w:r>
      <w:proofErr w:type="gramEnd"/>
      <w:r w:rsidRPr="00906ABF">
        <w:t>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lastRenderedPageBreak/>
        <w:t>Отсутствие грифа “Коммерческая тайна” на документе или ином носителе само по себе не означает, что информация, содержащаяся на данном документе или ином носителе, не относится к коммерческой тайне, за исключением случаев, когда та</w:t>
      </w:r>
      <w:r w:rsidR="00797003">
        <w:t>кая информация указана в Перечне</w:t>
      </w:r>
      <w:r w:rsidRPr="00906ABF">
        <w:t xml:space="preserve"> № 2. </w:t>
      </w:r>
      <w:hyperlink r:id="rId7" w:history="1">
        <w:r w:rsidRPr="00906ABF">
          <w:rPr>
            <w:rStyle w:val="a3"/>
          </w:rPr>
          <w:t>(Приложение)</w:t>
        </w:r>
      </w:hyperlink>
      <w:r w:rsidR="00797003">
        <w:t>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Ответственный за обеспечение режима конфиденциальности информации, составляющей коммерческую тайну, является директор школы, который осуществляет общее руководство и несет ответственность за все вопросы, связанные с охраной коммерческой тайны. Руководителю подчиняются лица, осуществляющие допуск хранения сведений, составляющих коммерческую тайну.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1.8. Сотрудники обязаны держать в секрете любую информацию о том, что происходит в школе. Эта информация не должна разглашаться сотрудником никому, даже собственной семье и самым близким друзьям. Исключения из этого правила устанавливаются законом и возможны только на основании строгих процедур.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1.9. Не допускается разглашение и несанкционированное школой использование </w:t>
      </w:r>
      <w:proofErr w:type="spellStart"/>
      <w:r w:rsidRPr="00906ABF">
        <w:t>инсайдерской</w:t>
      </w:r>
      <w:proofErr w:type="spellEnd"/>
      <w:r w:rsidRPr="00906ABF">
        <w:t xml:space="preserve"> информации, то есть такой учрежденческой информации, которая предназначена исключительно для служебного пользования.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1.9.1. Использование и передачи третьим лицам </w:t>
      </w:r>
      <w:proofErr w:type="spellStart"/>
      <w:r w:rsidRPr="00906ABF">
        <w:t>инсайдерской</w:t>
      </w:r>
      <w:proofErr w:type="spellEnd"/>
      <w:r w:rsidRPr="00906ABF">
        <w:t xml:space="preserve"> информации в личных целях является нарушением настоящего правила.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1.9.2.  Сотрудники должны соблюдать требования в отношении обмена учрежденческой информации и документации и их хранения в соответствии с установленными правилами.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1.9.3. Сотрудники должны пользоваться только той учрежденческой информацией, которая относится к их непосредственным функциям. Школа обеспечивает конфиденциальность документов, содержащих медицинские и личные данные о сотрудниках, обучающихся. При этом работники школы обязаны соблюдать врачебную тайну. Документы, содержащие медицинские и личные данные не должны распространяться или обсуждаться за пределами школы за исключением случаев, одобренных самим сотрудником или предусмотренных требованиями закона.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1.9.4. Документы, данные и информация, находящиеся в собственности, пользовании школы, должны быть точными и полными. Сотрудник несет личную ответственность за достоверность информации, отчетов и документов, находящихся в его компетентности, а также своевременности их подготовки.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1.10. Разглашение коммерческой тайны школы может осуществляться в следующих случаях: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1.10.1. По письменному запросу уполномоченного государственного органа.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1.10.2. По прямому письменному указанию связанных с директором школы физических и юридических лиц, обладающих соответствующей коммерческой тайной.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1.10.3. В случае если информация, составляющая коммерческую тайну, стала известна третьим лицам из иных источниках. В иных случаях только по письменному указанию директора школы.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Разглашение коммерческой тайны школы может осуществляться только по предварительному письменному согласованию с директором школы.</w:t>
      </w:r>
    </w:p>
    <w:p w:rsidR="00C75589" w:rsidRPr="00797003" w:rsidRDefault="00C75589" w:rsidP="00797003">
      <w:pPr>
        <w:pStyle w:val="a4"/>
        <w:spacing w:before="102" w:beforeAutospacing="0" w:after="102"/>
        <w:jc w:val="center"/>
        <w:rPr>
          <w:b/>
          <w:bCs/>
          <w:sz w:val="28"/>
          <w:szCs w:val="28"/>
        </w:rPr>
      </w:pPr>
      <w:r w:rsidRPr="00906ABF">
        <w:rPr>
          <w:b/>
          <w:bCs/>
          <w:sz w:val="28"/>
          <w:szCs w:val="28"/>
        </w:rPr>
        <w:t>2. Права и обязанности лиц, получивших доступ к информации, составляющих коммерческую тайну школы.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2.1. Нотариус обязан сохранить в тайне сведения, которые стали ему известны в связи с осуществлением его профессиона</w:t>
      </w:r>
      <w:r w:rsidR="004467C1" w:rsidRPr="00906ABF">
        <w:t xml:space="preserve">льной деятельности в отношении </w:t>
      </w:r>
      <w:r w:rsidRPr="00906ABF">
        <w:t xml:space="preserve">ОУ.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2.2. Тайну банковского счета и банковского вклада, операций по счету гарантирует ст. 857 ГК РФ и ст. 26 ФЗ “О банках и банковской деятельности”</w:t>
      </w:r>
      <w:proofErr w:type="gramStart"/>
      <w:r w:rsidRPr="00906ABF">
        <w:t>.</w:t>
      </w:r>
      <w:proofErr w:type="gramEnd"/>
      <w:r w:rsidRPr="00906ABF">
        <w:t xml:space="preserve"> (</w:t>
      </w:r>
      <w:proofErr w:type="spellStart"/>
      <w:proofErr w:type="gramStart"/>
      <w:r w:rsidRPr="00906ABF">
        <w:t>е</w:t>
      </w:r>
      <w:proofErr w:type="gramEnd"/>
      <w:r w:rsidRPr="00906ABF">
        <w:t>сти</w:t>
      </w:r>
      <w:proofErr w:type="spellEnd"/>
      <w:r w:rsidRPr="00906ABF">
        <w:t xml:space="preserve"> в школе своя бухгалтерия)</w:t>
      </w:r>
    </w:p>
    <w:p w:rsidR="00797003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2.3. Сотрудники школы обязаны сообщать руководителю о любых фактах, связанных с соблюдением настоящего Положения и с его нарушением. Они руководствуются правилами настоящего Положения, собственными суждениями и здравым смыслом.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lastRenderedPageBreak/>
        <w:t xml:space="preserve">2.3.1. При отсутствии уверенности в том, какие именно действия следует предпринять в той или иной ситуации следует обращаться к своему руководителю.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2.3.2. Если возникает подозрение относительно фактического и возможного нарушения настоящего Положения, законов или правил внутреннего распорядка.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2.3.3. Любой сотрудник, сообщивший о факте нарушения действующих правил имеет право на конфиденциальность и защиту со стороны школы.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2.3.4. Сотрудники школы должны соблюдать тайну сообщений, то есть не получать доступ к сообщениям в любой форме (письмам, прослушиванию разговоров по параллельному телефону, текстовым сообщениям по мобильному телефону и т.п.) без согласия лиц, делающих такое сообщение.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2.4. Все педагогические работники школы (или назначенные директором школы), получившие доступ к информации, обязаны: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2.4.1. Выполнять установленный директором школы режим коммерческой тайны.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2.4.2. Не разглашать и не использовать информацию, составляющую коммерческую, служебную тайну в личных целях.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2.4.3. Не разглашать информацию, составляющую коммерческую, служебную тайну в период срока действия трудового договора и после прекращения трудового договора в течение 3-х лет.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2..4.4. Возместить причиненный школе ущерб, если работник виновен в разглашении информации, составляющей коммерческую, служебную тайну, ставшей ему известной в связи с исполнением им трудовых обязанностей.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2.4.5. Передать директору школы при прекращении или расторжении трудового </w:t>
      </w:r>
      <w:proofErr w:type="gramStart"/>
      <w:r w:rsidRPr="00906ABF">
        <w:t>договора</w:t>
      </w:r>
      <w:proofErr w:type="gramEnd"/>
      <w:r w:rsidRPr="00906ABF">
        <w:t xml:space="preserve"> имеющиеся в пользовании работника материальные носители информации, содержащие информацию, составляющие коммерческую, служебную тайну.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2.5. Директор школы несет ответственность за организацию надлежащего ознакомления сотрудников школы с настоящим Положением и обязан: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2.5.1. Ознакомить под расписку работника, доступ которого к информации, составляющей коммерческую и служебную тайну, необходим для выполнения им своих трудовых обязанностей, с перечнем информации, составляющей коммерческую, служебную тайну, обладателями которой являются директор школы и его сотрудники;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2.5.2. </w:t>
      </w:r>
      <w:proofErr w:type="gramStart"/>
      <w:r w:rsidRPr="00906ABF">
        <w:t xml:space="preserve">Ознакомить под расписку работника с установленными директором режимом коммерческой, служебной тайны и с мерами ответственности за его нарушение; </w:t>
      </w:r>
      <w:proofErr w:type="gramEnd"/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2.5.3. Создать работнику необходимые условия для </w:t>
      </w:r>
      <w:proofErr w:type="gramStart"/>
      <w:r w:rsidRPr="00906ABF">
        <w:t>соблюдения</w:t>
      </w:r>
      <w:proofErr w:type="gramEnd"/>
      <w:r w:rsidRPr="00906ABF">
        <w:t xml:space="preserve"> им установленного директором режима коммерческой, служебной тайны.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2.6. Руководитель, получивший сообщение от подчиненных им сотрудников обязан: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2.6.1. Предпринять в пределах своей компетенции безотлагательные действия для предотвращения негативных последствий, которые могут возникнуть из-за просрочки проведения необходимых мер;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2.6.2. Предоставить письменные предложения по дальнейшим мероприятиям в связи с полученным сообщением в выборный орган работников, в комиссию по трудовым спорам и другие вышестоящие организации;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2.6.3. Принимать решение о проведении необходимых мероприятий и о проведении внутреннего расследования.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2.7. Внутреннее расследование проводится группой сотрудников, назначенных приказом директора школы, в составе трех человек из лиц, ответственных за хранение и сбор конфиденциальной информации.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2.8. Члены группы расследования имеют право: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lastRenderedPageBreak/>
        <w:t xml:space="preserve">2.8.1. Получать устные и письменные объяснения от любого педагогического работника и любых третьих лиц по вопросам, относящимся к предмету расследования;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2.8.2. Требовать от любых педагогических работников предоставления документов, и имеющих отношения к расследуемым фактам;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2.8.3. По согласованию с директором школы привлекать сотрудников разных подразделений для проведения мероприятий в рамках расследования.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2.9. Результаты расследования рассматриваются совместно с директором школы, который принимает решение по предложениям группы расследованию.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2.10. Педагогические работники оказывают необходимые содействия при проведении внутренних расследований. Они обязаны выполнять требования членов группы расследования. Отказ от выполнения таких требований, предоставления ложных сведений или введения в заблуждения членов группы расследования является нарушением настоящего Положения и служит основанием для немедленного прекращения трудовых отношений. </w:t>
      </w:r>
    </w:p>
    <w:p w:rsidR="00C75589" w:rsidRPr="00797003" w:rsidRDefault="00C75589" w:rsidP="00320E9C">
      <w:pPr>
        <w:pStyle w:val="a4"/>
        <w:spacing w:before="102" w:beforeAutospacing="0" w:after="102"/>
        <w:jc w:val="both"/>
        <w:rPr>
          <w:b/>
          <w:bCs/>
          <w:sz w:val="28"/>
          <w:szCs w:val="28"/>
        </w:rPr>
      </w:pPr>
      <w:r w:rsidRPr="00906ABF">
        <w:rPr>
          <w:b/>
          <w:bCs/>
          <w:sz w:val="28"/>
          <w:szCs w:val="28"/>
        </w:rPr>
        <w:t>3. Правила допуска к сведениям, составляющим коммерческую, служебную тайну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3.1. Правом допуска лиц к информации, составляющей коммерческую, служебную тайну в школе, обладают: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3.1.1. Директор школы – по всем вопросам деятельности школы.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3.1.2. Педагогические работники - по вопросам, относящимся к их компетенции.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3.2. Допуск оформляется на основании заявления работника о допуске его к определенной информации. В заявлении указываются причины, по которым работнику необходима эта информация. В случае если работник планирует осуществлять копирование информации, составляющей коммерческую, служебную тайну, с использованием технических средств, то работник в своем заявлении также должен указать на это обстоятельство.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3.3. Заявление рассматривается назначенными директором школы лицами в течение трех рабочих дней с момента его поступления.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3.4. По итогам рассмотрения поступившего заявления принимается решение о допуске или </w:t>
      </w:r>
      <w:proofErr w:type="spellStart"/>
      <w:r w:rsidRPr="00906ABF">
        <w:t>недопуске</w:t>
      </w:r>
      <w:proofErr w:type="spellEnd"/>
      <w:r w:rsidRPr="00906ABF">
        <w:t xml:space="preserve"> лица к запрашиваемой им информации и издает приказ (распоряжение).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3.5. Приказ (распоряжение), указанный в п. 4.4. настоящего Положения, вступает в силу немедленно, а в случае допуска лица к запрашиваемой им информации – не ранее даты его ознакомления под расписку с нормами настоящего Положения.</w:t>
      </w:r>
    </w:p>
    <w:p w:rsidR="00C75589" w:rsidRPr="00906ABF" w:rsidRDefault="00C75589" w:rsidP="00797003">
      <w:pPr>
        <w:pStyle w:val="a4"/>
        <w:spacing w:before="102" w:beforeAutospacing="0" w:after="102"/>
        <w:jc w:val="both"/>
      </w:pPr>
      <w:r w:rsidRPr="00906ABF">
        <w:t>3.6. Приказ (распоряжение), разрешающее копирование информации, составляющей коммерческую, служебную тайну, с использованием технических средств подлежит обязательному предварительному утверждению директором школы.</w:t>
      </w:r>
    </w:p>
    <w:p w:rsidR="00C75589" w:rsidRPr="00797003" w:rsidRDefault="00C75589" w:rsidP="00320E9C">
      <w:pPr>
        <w:pStyle w:val="a4"/>
        <w:spacing w:before="102" w:beforeAutospacing="0" w:after="102"/>
        <w:rPr>
          <w:b/>
          <w:bCs/>
          <w:sz w:val="28"/>
          <w:szCs w:val="28"/>
        </w:rPr>
      </w:pPr>
      <w:r w:rsidRPr="00906ABF">
        <w:rPr>
          <w:b/>
          <w:bCs/>
          <w:sz w:val="28"/>
          <w:szCs w:val="28"/>
        </w:rPr>
        <w:t>4. Правила работы со сведениями, составляющими коммерческую, служебную тайну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4.1. Получение носителей с информацией, составляющей коммерческую, служебную тайну, осуществляется с проставлением соответствующих записей в журнале работы с информацией, составляющей коммерческую, служебную тайну.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4.2. Работа с информацией, составляющей коммерческую, служебную тайну, осуществляется в изолированном помещении, специально выделенном для работы с информацией, составляющей коммерческую, служебную тайну.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4.3. </w:t>
      </w:r>
      <w:proofErr w:type="gramStart"/>
      <w:r w:rsidRPr="00906ABF">
        <w:t xml:space="preserve">При работе с документами или иными носителями, содержащими коммерческую, служебную тайну, не допускается проставлять на них пометки, наносить повреждения (в том числе, вырезать отдельные части, подвергать термической, световой обработке, загибать углы и т.д.), потреблять </w:t>
      </w:r>
      <w:r w:rsidRPr="00906ABF">
        <w:lastRenderedPageBreak/>
        <w:t xml:space="preserve">продукты питания или осуществлять иные действия, которые могут причинить вред носителям информации, составляющей коммерческую, служебную тайну. </w:t>
      </w:r>
      <w:proofErr w:type="gramEnd"/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4.4</w:t>
      </w:r>
      <w:proofErr w:type="gramStart"/>
      <w:r w:rsidRPr="00906ABF">
        <w:t xml:space="preserve"> П</w:t>
      </w:r>
      <w:proofErr w:type="gramEnd"/>
      <w:r w:rsidRPr="00906ABF">
        <w:t xml:space="preserve">о завершении работы носители коммерческой, служебной тайны подлежат возврату с проставлением соответствующих записей в журнале работы с информацией, составляющей коммерческую, служебную тайну.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4.5. Копирование информации, составляющей коммерческую, служебную тайну, с использованием технических средств допускается с разрешения руководителя Учреждения.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4.6. Перед копированием информации, составляющей коммерческую тайну, с использованием технических средств лицо, осуществляющее хранение этой информации проверяет у лица, обратившего с просьбой о копировании, наличие необходимого разрешения. В случае сомнений лицо, осуществляющее хранение информации, составляющей коммерческую, служебную тайну, обращается за письменными разъяснениями к директору школы.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4.7. Информация о копировании носителей с информацией, составляющей коммерческую, служебную тайну, вносится в журнал работы с информацией, составляющей коммерческую, служебную тайну. </w:t>
      </w:r>
    </w:p>
    <w:p w:rsidR="00C75589" w:rsidRPr="00797003" w:rsidRDefault="00C75589" w:rsidP="00797003">
      <w:pPr>
        <w:pStyle w:val="a4"/>
        <w:spacing w:before="102" w:beforeAutospacing="0" w:after="102"/>
        <w:jc w:val="center"/>
        <w:rPr>
          <w:sz w:val="28"/>
          <w:szCs w:val="28"/>
        </w:rPr>
      </w:pPr>
      <w:r w:rsidRPr="00906ABF">
        <w:rPr>
          <w:b/>
          <w:bCs/>
          <w:sz w:val="28"/>
          <w:szCs w:val="28"/>
        </w:rPr>
        <w:t>5. Правила хранения сведений, составляющей коммерческую, служебную тайну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5.1. Лицо, осуществляющее хранение информации, составляющей коммерческую, служебную тайну, назначается приказом директора школы.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5.2. Лицо, осуществляющее хранение информации, составляющей коммерческую, служебную тайну, обязано: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5.2.1. Осуществлять хранение информации, составляющей коммерческую, служебную тайну.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5.2.2. Осуществлять копирование информации, составляющей коммерческую, служебную тайну по специальному запросу директора школы, а также в порядке, предусмотренном в</w:t>
      </w:r>
      <w:hyperlink r:id="rId8" w:history="1">
        <w:r w:rsidRPr="00906ABF">
          <w:rPr>
            <w:rStyle w:val="a3"/>
          </w:rPr>
          <w:t xml:space="preserve"> разделе 3</w:t>
        </w:r>
      </w:hyperlink>
      <w:r w:rsidRPr="00906ABF">
        <w:t xml:space="preserve">, </w:t>
      </w:r>
      <w:hyperlink r:id="rId9" w:history="1">
        <w:r w:rsidRPr="00906ABF">
          <w:rPr>
            <w:rStyle w:val="a3"/>
          </w:rPr>
          <w:t xml:space="preserve">разделе 4 </w:t>
        </w:r>
      </w:hyperlink>
      <w:r w:rsidRPr="00906ABF">
        <w:t xml:space="preserve">настоящего Положения.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5.2.3. Вести журнал работы с информацией, составляющей коммерческую, служебную тайну, и журнал учета входящей и исходящей документации.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5.2.4. Вести дела с информацией, составляющей коммерческую, служебную тайну.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5.2.5. Уничтожать информацию, утратившую свою полезность для организации.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5.3. Хранение информации, составляющей коммерческую, служебную тайну, осуществляется в бухгалтерии и архивной комнате с опечатанной дверью. Конкретное место хранения информации, составляющей коммерческую, служебную тайну, определяется приказом директора школы.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5.4. В журнале работы с информацией, составляющей коммерческую, служебную тайну, отражается следующая информация: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5.4.1. При получении носителей с информацией, составляющей коммерческую, служебную тайну, проставляются: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5.4.1.1. дата и время получения информации, составляющей коммерческую, служебную тайну;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5.4.1.2. данные (реквизиты) приказа, на основании которого лицу предоставляется доступ к коммерческой, служебной тайне (приказ прилагается к журналу);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5.4.1.3. описание носителя, количество полученных документов или иных носителей коммерческой, служебной тайны;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5.4.1.4. фамилия, должность лица, подучившего доступ к коммерческой, служебной тайне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5.4.1.5. подпись лица, получившего доступ к коммерческой, служебной тайне.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5.4.2. При завершении работы с носителями информации, составляющей коммерческую, служебную тайну, осуществляется перерасчет возвращаемых носителей, проверяется их состояние и в журнале </w:t>
      </w:r>
      <w:r w:rsidRPr="00906ABF">
        <w:lastRenderedPageBreak/>
        <w:t xml:space="preserve">проставляется дата и время возврата носителей информации, составляющей коммерческую, служебную тайну. О случаях отсутствия всех или некоторых носителей либо повреждения носителей незамедлительно уведомляется директор школы (лицо, его заменяющее).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5.4.3. При копировании информации, составляющей коммерческую, служебную тайну, с использованием технических сре</w:t>
      </w:r>
      <w:proofErr w:type="gramStart"/>
      <w:r w:rsidRPr="00906ABF">
        <w:t>дств в ж</w:t>
      </w:r>
      <w:proofErr w:type="gramEnd"/>
      <w:r w:rsidRPr="00906ABF">
        <w:t xml:space="preserve">урнале отражаются количество и вид скопированных материалов, носитель, на который было осуществлено копирование.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5.5. В журнале учета входящей и исходящей документации отражаются все поступающие и выбывающие, в том числе временно, </w:t>
      </w:r>
      <w:proofErr w:type="gramStart"/>
      <w:r w:rsidRPr="00906ABF">
        <w:t>с</w:t>
      </w:r>
      <w:proofErr w:type="gramEnd"/>
      <w:r w:rsidRPr="00906ABF">
        <w:t xml:space="preserve"> </w:t>
      </w:r>
      <w:proofErr w:type="gramStart"/>
      <w:r w:rsidRPr="00906ABF">
        <w:t>мечта</w:t>
      </w:r>
      <w:proofErr w:type="gramEnd"/>
      <w:r w:rsidRPr="00906ABF">
        <w:t xml:space="preserve"> постоянного хранения носители с информацией, составляющей коммерческую, служебную тайну. </w:t>
      </w:r>
    </w:p>
    <w:p w:rsidR="00C75589" w:rsidRPr="00906ABF" w:rsidRDefault="00C75589" w:rsidP="00797003">
      <w:pPr>
        <w:pStyle w:val="a4"/>
        <w:spacing w:before="102" w:beforeAutospacing="0" w:after="102"/>
        <w:jc w:val="both"/>
      </w:pPr>
      <w:r w:rsidRPr="00906ABF">
        <w:t xml:space="preserve">5.6. Уничтожение носителей, содержащих информацию, утратившую свою полезность для организации, осуществляется на основании приказа директора школы в присутствии лица, осуществляющего хранение информации, составляющей коммерческую, служебную тайну, директора школы, его заместителей с составлением акта об уничтожении носителей, содержащих информацию, утратившую свою полезность для организации. </w:t>
      </w:r>
    </w:p>
    <w:p w:rsidR="00C75589" w:rsidRPr="00797003" w:rsidRDefault="00C75589" w:rsidP="00797003">
      <w:pPr>
        <w:pStyle w:val="a4"/>
        <w:spacing w:before="102" w:beforeAutospacing="0" w:after="102"/>
        <w:jc w:val="center"/>
        <w:rPr>
          <w:sz w:val="28"/>
          <w:szCs w:val="28"/>
        </w:rPr>
      </w:pPr>
      <w:r w:rsidRPr="00906ABF">
        <w:rPr>
          <w:b/>
          <w:bCs/>
          <w:sz w:val="28"/>
          <w:szCs w:val="28"/>
        </w:rPr>
        <w:t xml:space="preserve">6. </w:t>
      </w:r>
      <w:proofErr w:type="gramStart"/>
      <w:r w:rsidRPr="00906ABF">
        <w:rPr>
          <w:b/>
          <w:bCs/>
          <w:sz w:val="28"/>
          <w:szCs w:val="28"/>
        </w:rPr>
        <w:t>Контроль за</w:t>
      </w:r>
      <w:proofErr w:type="gramEnd"/>
      <w:r w:rsidRPr="00906ABF">
        <w:rPr>
          <w:b/>
          <w:bCs/>
          <w:sz w:val="28"/>
          <w:szCs w:val="28"/>
        </w:rPr>
        <w:t xml:space="preserve"> соблюдением правил доступа, работы и хранения сведений, составляющей коммерческую, служебную тайну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6.1. Должностное лицо, уполномоченное контролировать соблюдение правил доступа, работы и хранения сведений, составляющих коммерческую, служебную тайну, - директор школы.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6.2. К полномочиям ответственного лица, назначенным директором, относится проверка: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6.2.1. Соблюдения доступа к информации, составляющей коммерческую, служебную тайну;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6.2.2. Соблюдения правил работы с информацией, составляющей коммерческую, служебную тайну;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6.2.3. Соблюдения правил хранения информации, составляющей коммерческую, служебную тайну.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6.3. При осуществлении полномочий, указанных в п. 6.2. директор школы вправе проверять: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6.3.1. Журнал учета входящей и исходящей документации и журнал работы с информацией, составляющей коммерческую, служебную тайну;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6.3.2. Акты об уничтожении носителей, содержащих информацию, утратившую свою полезность для организации;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6.3.3. Порядок учета приказов о допуске отдельных лиц к информации, составляющей коммерческую, служебную тайну;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6.3.4. Состояние помещения, используемого для хранения информации, составляющей коммерческую, служебную тайну. </w:t>
      </w:r>
    </w:p>
    <w:p w:rsidR="00C75589" w:rsidRPr="00797003" w:rsidRDefault="00C75589" w:rsidP="00797003">
      <w:pPr>
        <w:pStyle w:val="a4"/>
        <w:spacing w:before="102" w:beforeAutospacing="0" w:after="102"/>
        <w:jc w:val="both"/>
      </w:pPr>
      <w:r w:rsidRPr="00906ABF">
        <w:t xml:space="preserve">6.4. Проверки осуществляются по усмотрению руководителя учреждения, но не реже одного раза в полгода. </w:t>
      </w:r>
    </w:p>
    <w:p w:rsidR="00C75589" w:rsidRPr="00906ABF" w:rsidRDefault="00C75589" w:rsidP="00797003">
      <w:pPr>
        <w:pStyle w:val="a4"/>
        <w:spacing w:before="102" w:beforeAutospacing="0" w:after="102"/>
        <w:rPr>
          <w:sz w:val="28"/>
          <w:szCs w:val="28"/>
        </w:rPr>
      </w:pPr>
      <w:r w:rsidRPr="00906ABF">
        <w:rPr>
          <w:b/>
          <w:bCs/>
          <w:sz w:val="28"/>
          <w:szCs w:val="28"/>
        </w:rPr>
        <w:t>7. Ответственность за разглашение сведений, составляющих коммерческую, служебную тайну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7.1. Лица, незаконными методами получившие информацию, которая составляет коммерческую, служебную тайну, обязаны возместить причиненные убытки. Работник виновный в разглашении информации, составляющей коммерческую, служебную тайну, ставшей ему известной в связи с исполнением им трудовых обязанностей обязан возместить причиненный работодателю ущерб. К нарушителю применяется дисциплинарная административная и уголовная ответственность.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7.2. При разглашении врачебной тайны наступает дисциплинарная, административная и уголовная ответственность. </w:t>
      </w:r>
    </w:p>
    <w:p w:rsidR="00C75589" w:rsidRPr="00906ABF" w:rsidRDefault="00C75589" w:rsidP="00797003">
      <w:pPr>
        <w:pStyle w:val="a4"/>
        <w:spacing w:before="102" w:beforeAutospacing="0" w:after="102"/>
        <w:jc w:val="center"/>
        <w:rPr>
          <w:sz w:val="28"/>
          <w:szCs w:val="28"/>
        </w:rPr>
      </w:pPr>
      <w:r w:rsidRPr="00906ABF">
        <w:rPr>
          <w:b/>
          <w:bCs/>
          <w:sz w:val="28"/>
          <w:szCs w:val="28"/>
        </w:rPr>
        <w:t xml:space="preserve">8. Заключение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8.1. Настоящее Положение вступает в силу с момента его подписания.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lastRenderedPageBreak/>
        <w:t xml:space="preserve">8.2. Хранение настоящего Положения осуществляется у директора школы.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8.3. Педагогические работники должны быть ознакомлены с настоящим Положением и оформлением обязательства о соблюдении Положения. Указанное обязательство хранится в личном деле сотрудника, ответственного за сбор, хранение персональных данных.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>8.4. Знание и соблюдение Положения оценивается не менее одного раза в год при проведении инструктажа по должностным обязанностям.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8.5. Настоящее Положение может пересматриваться по инициативе директора школы. Любые изменения и дополнения к настоящему Положению действительны при условии, что они совершенны в письменной форме и подписаны лицами, ответственными за хранение коммерческой, служебной тайны. </w:t>
      </w:r>
    </w:p>
    <w:p w:rsidR="00C75589" w:rsidRPr="00906ABF" w:rsidRDefault="00C75589" w:rsidP="00320E9C">
      <w:pPr>
        <w:pStyle w:val="a4"/>
        <w:spacing w:before="102" w:beforeAutospacing="0" w:after="102"/>
        <w:jc w:val="both"/>
      </w:pPr>
      <w:r w:rsidRPr="00906ABF">
        <w:t xml:space="preserve">8.6. Приложение к настоящему Положению является его неотъемлемой частью. </w:t>
      </w:r>
    </w:p>
    <w:p w:rsidR="00E12163" w:rsidRPr="00906ABF" w:rsidRDefault="00E12163" w:rsidP="00C75589">
      <w:pPr>
        <w:pStyle w:val="a4"/>
        <w:spacing w:before="102" w:beforeAutospacing="0" w:after="102"/>
        <w:jc w:val="both"/>
        <w:rPr>
          <w:color w:val="0000FF"/>
          <w:u w:val="single"/>
        </w:rPr>
      </w:pPr>
      <w:bookmarkStart w:id="0" w:name="_GoBack"/>
      <w:bookmarkEnd w:id="0"/>
    </w:p>
    <w:p w:rsidR="00C75589" w:rsidRPr="00906ABF" w:rsidRDefault="00C75589" w:rsidP="00C75589">
      <w:pPr>
        <w:pStyle w:val="a4"/>
        <w:spacing w:after="240"/>
      </w:pPr>
    </w:p>
    <w:p w:rsidR="00E12163" w:rsidRPr="00906ABF" w:rsidRDefault="00E12163" w:rsidP="00C75589">
      <w:pPr>
        <w:pStyle w:val="a4"/>
        <w:spacing w:after="240"/>
      </w:pPr>
    </w:p>
    <w:p w:rsidR="00E12163" w:rsidRPr="00906ABF" w:rsidRDefault="00E12163" w:rsidP="00C75589">
      <w:pPr>
        <w:pStyle w:val="a4"/>
        <w:spacing w:after="240"/>
      </w:pPr>
    </w:p>
    <w:p w:rsidR="00E12163" w:rsidRDefault="00E1216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Pr="00906ABF" w:rsidRDefault="00797003" w:rsidP="00C75589">
      <w:pPr>
        <w:pStyle w:val="a4"/>
        <w:spacing w:after="240"/>
      </w:pPr>
    </w:p>
    <w:p w:rsidR="00E12163" w:rsidRPr="00906ABF" w:rsidRDefault="00E12163" w:rsidP="00E12163">
      <w:pPr>
        <w:pStyle w:val="a4"/>
        <w:spacing w:after="0"/>
        <w:jc w:val="right"/>
        <w:rPr>
          <w:b/>
        </w:rPr>
      </w:pPr>
      <w:r w:rsidRPr="00906ABF">
        <w:rPr>
          <w:b/>
        </w:rPr>
        <w:lastRenderedPageBreak/>
        <w:t>Приложение № 1</w:t>
      </w:r>
    </w:p>
    <w:p w:rsidR="00E12163" w:rsidRPr="00906ABF" w:rsidRDefault="00E12163" w:rsidP="00E12163">
      <w:pPr>
        <w:pStyle w:val="a4"/>
        <w:spacing w:after="0"/>
        <w:jc w:val="right"/>
      </w:pPr>
      <w:r w:rsidRPr="00906ABF">
        <w:t>к Положению</w:t>
      </w:r>
    </w:p>
    <w:p w:rsidR="00E12163" w:rsidRPr="00906ABF" w:rsidRDefault="00E12163" w:rsidP="00E12163">
      <w:pPr>
        <w:pStyle w:val="a4"/>
        <w:spacing w:after="0"/>
        <w:jc w:val="right"/>
      </w:pPr>
      <w:r w:rsidRPr="00906ABF">
        <w:t>от «___»__________ 20__ г.</w:t>
      </w:r>
    </w:p>
    <w:p w:rsidR="00E12163" w:rsidRPr="00906ABF" w:rsidRDefault="00E12163" w:rsidP="00E12163">
      <w:pPr>
        <w:pStyle w:val="a4"/>
        <w:spacing w:after="0"/>
        <w:jc w:val="right"/>
      </w:pPr>
    </w:p>
    <w:p w:rsidR="00E12163" w:rsidRPr="00906ABF" w:rsidRDefault="00E12163" w:rsidP="00E12163">
      <w:pPr>
        <w:pStyle w:val="a4"/>
        <w:spacing w:after="0"/>
        <w:jc w:val="center"/>
      </w:pPr>
      <w:r w:rsidRPr="00906ABF">
        <w:t xml:space="preserve">Перечень лиц, имеющих доступ </w:t>
      </w:r>
    </w:p>
    <w:p w:rsidR="00E12163" w:rsidRPr="00906ABF" w:rsidRDefault="00E12163" w:rsidP="00E12163">
      <w:pPr>
        <w:pStyle w:val="a4"/>
        <w:spacing w:after="0"/>
        <w:jc w:val="center"/>
      </w:pPr>
      <w:r w:rsidRPr="00906ABF">
        <w:t>к коммерческой и служебной тайне</w:t>
      </w:r>
    </w:p>
    <w:p w:rsidR="00E12163" w:rsidRPr="00906ABF" w:rsidRDefault="00E12163" w:rsidP="00E12163">
      <w:pPr>
        <w:pStyle w:val="a4"/>
        <w:spacing w:after="0"/>
        <w:jc w:val="center"/>
      </w:pPr>
    </w:p>
    <w:p w:rsidR="00E12163" w:rsidRPr="00906ABF" w:rsidRDefault="00E12163" w:rsidP="00E12163">
      <w:pPr>
        <w:pStyle w:val="a4"/>
        <w:spacing w:after="0"/>
      </w:pPr>
      <w:r w:rsidRPr="00906ABF">
        <w:t>К информации, составляющую коммерческую, служебную тайну Учреждения, имеют доступ следующие лица:</w:t>
      </w:r>
    </w:p>
    <w:p w:rsidR="00E12163" w:rsidRPr="00906ABF" w:rsidRDefault="00E12163" w:rsidP="00E12163">
      <w:pPr>
        <w:pStyle w:val="a4"/>
        <w:spacing w:after="0"/>
      </w:pPr>
      <w:r w:rsidRPr="00906ABF">
        <w:t>1. Руководитель Учреждения;</w:t>
      </w:r>
    </w:p>
    <w:p w:rsidR="00E12163" w:rsidRPr="00906ABF" w:rsidRDefault="004467C1" w:rsidP="00E12163">
      <w:pPr>
        <w:pStyle w:val="a4"/>
        <w:spacing w:after="0"/>
      </w:pPr>
      <w:r w:rsidRPr="00906ABF">
        <w:t>2. Заместитель руководителя по У</w:t>
      </w:r>
      <w:r w:rsidR="00E12163" w:rsidRPr="00906ABF">
        <w:t>ВР</w:t>
      </w:r>
      <w:proofErr w:type="gramStart"/>
      <w:r w:rsidRPr="00906ABF">
        <w:t>,В</w:t>
      </w:r>
      <w:proofErr w:type="gramEnd"/>
      <w:r w:rsidRPr="00906ABF">
        <w:t>Р</w:t>
      </w:r>
      <w:r w:rsidR="00E12163" w:rsidRPr="00906ABF">
        <w:t>;</w:t>
      </w:r>
    </w:p>
    <w:p w:rsidR="00E12163" w:rsidRPr="00906ABF" w:rsidRDefault="00797003" w:rsidP="00E12163">
      <w:pPr>
        <w:pStyle w:val="a4"/>
        <w:spacing w:after="0"/>
      </w:pPr>
      <w:r>
        <w:t>3.</w:t>
      </w:r>
      <w:r w:rsidR="00E12163" w:rsidRPr="00906ABF">
        <w:t xml:space="preserve"> Иные лица, получившие доступ к информации.</w:t>
      </w:r>
    </w:p>
    <w:p w:rsidR="00E12163" w:rsidRPr="00906ABF" w:rsidRDefault="00E12163" w:rsidP="00C75589">
      <w:pPr>
        <w:pStyle w:val="a4"/>
        <w:spacing w:after="240"/>
      </w:pPr>
    </w:p>
    <w:p w:rsidR="00E12163" w:rsidRPr="00906ABF" w:rsidRDefault="00E12163" w:rsidP="00C75589">
      <w:pPr>
        <w:pStyle w:val="a4"/>
        <w:spacing w:after="240"/>
      </w:pPr>
    </w:p>
    <w:p w:rsidR="00E12163" w:rsidRPr="00906ABF" w:rsidRDefault="00E12163" w:rsidP="00C75589">
      <w:pPr>
        <w:pStyle w:val="a4"/>
        <w:spacing w:after="240"/>
      </w:pPr>
    </w:p>
    <w:p w:rsidR="00E12163" w:rsidRPr="00906ABF" w:rsidRDefault="00E12163" w:rsidP="00C75589">
      <w:pPr>
        <w:pStyle w:val="a4"/>
        <w:spacing w:after="240"/>
      </w:pPr>
    </w:p>
    <w:p w:rsidR="00E12163" w:rsidRDefault="00E1216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Pr="00906ABF" w:rsidRDefault="00797003" w:rsidP="00C75589">
      <w:pPr>
        <w:pStyle w:val="a4"/>
        <w:spacing w:after="240"/>
      </w:pPr>
    </w:p>
    <w:p w:rsidR="00E12163" w:rsidRPr="00906ABF" w:rsidRDefault="00E12163" w:rsidP="00E12163">
      <w:pPr>
        <w:pStyle w:val="a4"/>
        <w:spacing w:after="0"/>
        <w:jc w:val="right"/>
        <w:rPr>
          <w:b/>
        </w:rPr>
      </w:pPr>
      <w:r w:rsidRPr="00906ABF">
        <w:rPr>
          <w:b/>
        </w:rPr>
        <w:t>Приложение № 2</w:t>
      </w:r>
    </w:p>
    <w:p w:rsidR="00E12163" w:rsidRPr="00906ABF" w:rsidRDefault="00E12163" w:rsidP="00E12163">
      <w:pPr>
        <w:pStyle w:val="a4"/>
        <w:spacing w:after="0"/>
        <w:jc w:val="right"/>
      </w:pPr>
      <w:r w:rsidRPr="00906ABF">
        <w:t>к Положению</w:t>
      </w:r>
    </w:p>
    <w:p w:rsidR="00E12163" w:rsidRPr="00906ABF" w:rsidRDefault="00E12163" w:rsidP="00E12163">
      <w:pPr>
        <w:pStyle w:val="a4"/>
        <w:spacing w:after="0"/>
        <w:jc w:val="right"/>
      </w:pPr>
      <w:r w:rsidRPr="00906ABF">
        <w:t>от «___»____________ 20__ г.</w:t>
      </w:r>
    </w:p>
    <w:p w:rsidR="00E12163" w:rsidRPr="00906ABF" w:rsidRDefault="00E12163" w:rsidP="00E12163">
      <w:pPr>
        <w:pStyle w:val="a4"/>
        <w:spacing w:after="0"/>
        <w:jc w:val="right"/>
      </w:pPr>
    </w:p>
    <w:p w:rsidR="00E12163" w:rsidRPr="00906ABF" w:rsidRDefault="00E12163" w:rsidP="00E12163">
      <w:pPr>
        <w:pStyle w:val="a4"/>
        <w:spacing w:after="0"/>
        <w:jc w:val="center"/>
      </w:pPr>
      <w:r w:rsidRPr="00906ABF">
        <w:t xml:space="preserve">Перечень информации, </w:t>
      </w:r>
    </w:p>
    <w:p w:rsidR="00E12163" w:rsidRPr="00906ABF" w:rsidRDefault="00E12163" w:rsidP="00E12163">
      <w:pPr>
        <w:pStyle w:val="a4"/>
        <w:spacing w:after="0"/>
        <w:jc w:val="center"/>
      </w:pPr>
      <w:proofErr w:type="gramStart"/>
      <w:r w:rsidRPr="00906ABF">
        <w:t>которая</w:t>
      </w:r>
      <w:proofErr w:type="gramEnd"/>
      <w:r w:rsidRPr="00906ABF">
        <w:t xml:space="preserve"> может считаться коммерческой или служебной тайной</w:t>
      </w:r>
    </w:p>
    <w:p w:rsidR="00E12163" w:rsidRPr="00906ABF" w:rsidRDefault="00E12163" w:rsidP="00E12163">
      <w:pPr>
        <w:pStyle w:val="a4"/>
        <w:spacing w:after="0"/>
        <w:ind w:left="363"/>
      </w:pPr>
    </w:p>
    <w:p w:rsidR="00E12163" w:rsidRPr="00906ABF" w:rsidRDefault="00E12163" w:rsidP="00E12163">
      <w:pPr>
        <w:pStyle w:val="a4"/>
        <w:spacing w:after="0"/>
        <w:ind w:left="363"/>
      </w:pPr>
      <w:r w:rsidRPr="00906ABF">
        <w:t>Информацией, считающейся коммерческой или служебной тайной может быть:</w:t>
      </w:r>
    </w:p>
    <w:p w:rsidR="00E12163" w:rsidRPr="00906ABF" w:rsidRDefault="00E12163" w:rsidP="00E12163">
      <w:pPr>
        <w:pStyle w:val="a4"/>
        <w:spacing w:after="0"/>
        <w:ind w:left="363"/>
      </w:pP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Персональные данные работника и персональные данные воспитанников и их законных представителей;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Данные о состоянии здоровья работников, воспитанников и их законных представителей;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Предпринимательская и иная приносящая доход деятельность;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Информация о некоммерческой деятельности Учреждения, если ее распространение приведет к использованию данной информации в ущерб целям и деятельности Учреждения;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Разработка и использование авторских программ, технологий;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Применяемые методы управления;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Подготовка, принятие и исполнение решений руководства по производственным, коммерческим, организационным и иным вопросам;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Планы расширения или свертывания определенных видов дельности;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Цели, вопросы, результаты, факты проведения совещаний и заседаний;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Финансовые операции, состояние банковских счетов и производимые операции;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Применяемые методы рекламы;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Уровень качества выполняемых работ и оказываемых услуг;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Модернизация технологий, методик, позволяющая повысить конкурентоспособность работ и услуг;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Особенности используемых и разрабатываемых методик, программ и специфике их применения;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Заинтересованность в приобретении работ, услуг;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Заказчики, подрядчики, поставщики, потребители, спонсоры и другие партнеры;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Цели, задачи и тактика, подготовка, проведение и результаты переговоров с деловыми партнерами;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Условия коммерческих контрактов, платежей и услуг;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Методы расчета, структура, уровень цен и размеры скидок;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Порядок и состояние организации защиты коммерческой тайны;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Порядок и состояние организации охраны, пропускного режима, системы сигнализации;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Репутация и уровень подготовки персонала (профессиональные знания, навыки и умения, деловые связи и др.);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Методика обучения персонала;</w:t>
      </w:r>
    </w:p>
    <w:p w:rsidR="00E12163" w:rsidRPr="00906ABF" w:rsidRDefault="00E12163" w:rsidP="00E12163">
      <w:pPr>
        <w:pStyle w:val="a4"/>
        <w:numPr>
          <w:ilvl w:val="0"/>
          <w:numId w:val="2"/>
        </w:numPr>
        <w:spacing w:after="0"/>
      </w:pPr>
      <w:r w:rsidRPr="00906ABF">
        <w:t>Коммерческие тайны партнеров.</w:t>
      </w:r>
    </w:p>
    <w:p w:rsidR="00E12163" w:rsidRPr="00906ABF" w:rsidRDefault="00E12163" w:rsidP="00E12163">
      <w:pPr>
        <w:pStyle w:val="a4"/>
        <w:spacing w:after="0"/>
        <w:jc w:val="right"/>
        <w:rPr>
          <w:b/>
        </w:rPr>
      </w:pPr>
      <w:r w:rsidRPr="00906ABF">
        <w:rPr>
          <w:b/>
        </w:rPr>
        <w:lastRenderedPageBreak/>
        <w:t>Приложение № 3</w:t>
      </w:r>
    </w:p>
    <w:p w:rsidR="00E12163" w:rsidRPr="00906ABF" w:rsidRDefault="00E12163" w:rsidP="00E12163">
      <w:pPr>
        <w:pStyle w:val="a4"/>
        <w:spacing w:after="0"/>
        <w:jc w:val="right"/>
      </w:pPr>
      <w:r w:rsidRPr="00906ABF">
        <w:t>к Положению</w:t>
      </w:r>
    </w:p>
    <w:p w:rsidR="00E12163" w:rsidRPr="00906ABF" w:rsidRDefault="00E12163" w:rsidP="00E12163">
      <w:pPr>
        <w:pStyle w:val="a4"/>
        <w:spacing w:after="0"/>
        <w:jc w:val="right"/>
      </w:pPr>
      <w:r w:rsidRPr="00906ABF">
        <w:t>от «___»___________ 20__ г.</w:t>
      </w:r>
    </w:p>
    <w:p w:rsidR="00E12163" w:rsidRPr="00906ABF" w:rsidRDefault="00E12163" w:rsidP="00E12163">
      <w:pPr>
        <w:pStyle w:val="a4"/>
        <w:spacing w:after="0"/>
        <w:ind w:left="363"/>
      </w:pPr>
    </w:p>
    <w:p w:rsidR="00E12163" w:rsidRPr="00906ABF" w:rsidRDefault="00E12163" w:rsidP="00E12163">
      <w:pPr>
        <w:pStyle w:val="a4"/>
        <w:spacing w:after="0"/>
        <w:ind w:left="363"/>
        <w:jc w:val="center"/>
      </w:pPr>
      <w:r w:rsidRPr="00906ABF">
        <w:t xml:space="preserve">Перечень информации, </w:t>
      </w:r>
    </w:p>
    <w:p w:rsidR="00E12163" w:rsidRPr="00906ABF" w:rsidRDefault="00E12163" w:rsidP="00E12163">
      <w:pPr>
        <w:pStyle w:val="a4"/>
        <w:spacing w:after="0"/>
        <w:ind w:left="363"/>
        <w:jc w:val="center"/>
      </w:pPr>
      <w:proofErr w:type="gramStart"/>
      <w:r w:rsidRPr="00906ABF">
        <w:t>которая</w:t>
      </w:r>
      <w:proofErr w:type="gramEnd"/>
      <w:r w:rsidRPr="00906ABF">
        <w:t xml:space="preserve"> не относится к коммерческой тайне</w:t>
      </w:r>
    </w:p>
    <w:p w:rsidR="00E12163" w:rsidRPr="00906ABF" w:rsidRDefault="00E12163" w:rsidP="00E12163">
      <w:pPr>
        <w:pStyle w:val="a4"/>
        <w:spacing w:after="0"/>
        <w:ind w:left="363"/>
        <w:jc w:val="center"/>
      </w:pPr>
    </w:p>
    <w:p w:rsidR="00E12163" w:rsidRPr="00906ABF" w:rsidRDefault="00E12163" w:rsidP="00E12163">
      <w:pPr>
        <w:pStyle w:val="a4"/>
        <w:spacing w:after="0"/>
        <w:ind w:left="363"/>
      </w:pPr>
      <w:r w:rsidRPr="00906ABF">
        <w:t>Режим коммерческой или служебной тайны не может быть установлен в отношении сведений:</w:t>
      </w:r>
    </w:p>
    <w:p w:rsidR="00E12163" w:rsidRPr="00906ABF" w:rsidRDefault="00E12163" w:rsidP="00E12163">
      <w:pPr>
        <w:pStyle w:val="a4"/>
        <w:numPr>
          <w:ilvl w:val="0"/>
          <w:numId w:val="3"/>
        </w:numPr>
        <w:spacing w:after="0"/>
      </w:pPr>
      <w:r w:rsidRPr="00906ABF">
        <w:t>Содержащихся в учредительных документах, документах, подтверждающих факт внесения записей о юридических лицах в реестр, в документах, дающих право на осуществление предпринимательской деятельности;</w:t>
      </w:r>
    </w:p>
    <w:p w:rsidR="00E12163" w:rsidRPr="00906ABF" w:rsidRDefault="00E12163" w:rsidP="00E12163">
      <w:pPr>
        <w:pStyle w:val="a4"/>
        <w:numPr>
          <w:ilvl w:val="0"/>
          <w:numId w:val="3"/>
        </w:numPr>
        <w:spacing w:after="0"/>
      </w:pPr>
      <w:proofErr w:type="gramStart"/>
      <w:r w:rsidRPr="00906ABF">
        <w:t>Составе</w:t>
      </w:r>
      <w:proofErr w:type="gramEnd"/>
      <w:r w:rsidRPr="00906ABF">
        <w:t xml:space="preserve"> имущества государственного (или муниципального) учреждения и об использовании им средств соответствующих бюджетов;</w:t>
      </w:r>
    </w:p>
    <w:p w:rsidR="00E12163" w:rsidRPr="00906ABF" w:rsidRDefault="00E12163" w:rsidP="00E12163">
      <w:pPr>
        <w:pStyle w:val="a4"/>
        <w:numPr>
          <w:ilvl w:val="0"/>
          <w:numId w:val="3"/>
        </w:numPr>
        <w:spacing w:after="0"/>
      </w:pPr>
      <w:proofErr w:type="gramStart"/>
      <w:r w:rsidRPr="00906ABF">
        <w:t>Загрязнении</w:t>
      </w:r>
      <w:proofErr w:type="gramEnd"/>
      <w:r w:rsidRPr="00906ABF">
        <w:t xml:space="preserve">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подобных факторах;</w:t>
      </w:r>
    </w:p>
    <w:p w:rsidR="00E12163" w:rsidRPr="00906ABF" w:rsidRDefault="00E12163" w:rsidP="00E12163">
      <w:pPr>
        <w:pStyle w:val="a4"/>
        <w:numPr>
          <w:ilvl w:val="0"/>
          <w:numId w:val="3"/>
        </w:numPr>
        <w:spacing w:after="0"/>
      </w:pPr>
      <w:proofErr w:type="gramStart"/>
      <w:r w:rsidRPr="00906ABF">
        <w:t>Составе</w:t>
      </w:r>
      <w:proofErr w:type="gramEnd"/>
      <w:r w:rsidRPr="00906ABF">
        <w:t xml:space="preserve"> работников, системе оплаты труда, условиях труда, охране труда, показателях производственного травматизма и профессиональной заболеваемости, наличии свободных рабочих мест;</w:t>
      </w:r>
    </w:p>
    <w:p w:rsidR="00E12163" w:rsidRPr="00906ABF" w:rsidRDefault="00E12163" w:rsidP="00E12163">
      <w:pPr>
        <w:pStyle w:val="a4"/>
        <w:numPr>
          <w:ilvl w:val="0"/>
          <w:numId w:val="3"/>
        </w:numPr>
        <w:spacing w:after="0"/>
      </w:pPr>
      <w:r w:rsidRPr="00906ABF">
        <w:t>Задолженности по выплате заработной платы и по иным социальным выплатам;</w:t>
      </w:r>
    </w:p>
    <w:p w:rsidR="00E12163" w:rsidRPr="00906ABF" w:rsidRDefault="00E12163" w:rsidP="00E12163">
      <w:pPr>
        <w:pStyle w:val="a4"/>
        <w:numPr>
          <w:ilvl w:val="0"/>
          <w:numId w:val="3"/>
        </w:numPr>
        <w:spacing w:after="0"/>
      </w:pPr>
      <w:r w:rsidRPr="00906ABF">
        <w:t xml:space="preserve">Нарушениям законодательства и </w:t>
      </w:r>
      <w:proofErr w:type="gramStart"/>
      <w:r w:rsidRPr="00906ABF">
        <w:t>фактах</w:t>
      </w:r>
      <w:proofErr w:type="gramEnd"/>
      <w:r w:rsidRPr="00906ABF">
        <w:t xml:space="preserve"> привлечения к ответственности за их совершение;</w:t>
      </w:r>
    </w:p>
    <w:p w:rsidR="00E12163" w:rsidRPr="00906ABF" w:rsidRDefault="00E12163" w:rsidP="00E12163">
      <w:pPr>
        <w:pStyle w:val="a4"/>
        <w:numPr>
          <w:ilvl w:val="0"/>
          <w:numId w:val="3"/>
        </w:numPr>
        <w:spacing w:after="0"/>
      </w:pPr>
      <w:proofErr w:type="gramStart"/>
      <w:r w:rsidRPr="00906ABF">
        <w:t>Размерах</w:t>
      </w:r>
      <w:proofErr w:type="gramEnd"/>
      <w:r w:rsidRPr="00906ABF">
        <w:t xml:space="preserve"> и структуре доходов некоммерческих организаций, размерах и составе их имущества, расходах, численности и оплате труда их работников, использовании безвозмездного труда граждан в деятельности некоммерческой организации;</w:t>
      </w:r>
    </w:p>
    <w:p w:rsidR="00E12163" w:rsidRPr="00906ABF" w:rsidRDefault="00E12163" w:rsidP="00E12163">
      <w:pPr>
        <w:pStyle w:val="a4"/>
        <w:numPr>
          <w:ilvl w:val="0"/>
          <w:numId w:val="3"/>
        </w:numPr>
        <w:spacing w:after="0"/>
      </w:pPr>
      <w:proofErr w:type="gramStart"/>
      <w:r w:rsidRPr="00906ABF">
        <w:t>Перечне</w:t>
      </w:r>
      <w:proofErr w:type="gramEnd"/>
      <w:r w:rsidRPr="00906ABF">
        <w:t xml:space="preserve"> лиц, имеющих право действовать без доверенности от имени юридического лица;</w:t>
      </w:r>
    </w:p>
    <w:p w:rsidR="00E12163" w:rsidRPr="00906ABF" w:rsidRDefault="00E12163" w:rsidP="00E12163">
      <w:pPr>
        <w:pStyle w:val="a4"/>
        <w:numPr>
          <w:ilvl w:val="0"/>
          <w:numId w:val="3"/>
        </w:numPr>
        <w:spacing w:after="0"/>
      </w:pPr>
      <w:r w:rsidRPr="00906ABF">
        <w:t>Информации, обязательность раскрытия которой или недопустимость ограничения доступа к которой установлена иными федеральными законами.</w:t>
      </w:r>
    </w:p>
    <w:p w:rsidR="00E12163" w:rsidRPr="00906ABF" w:rsidRDefault="00E12163" w:rsidP="00E12163">
      <w:pPr>
        <w:pStyle w:val="a4"/>
        <w:spacing w:after="0"/>
      </w:pPr>
    </w:p>
    <w:p w:rsidR="00E12163" w:rsidRPr="00906ABF" w:rsidRDefault="00E12163" w:rsidP="00E12163">
      <w:pPr>
        <w:rPr>
          <w:rFonts w:ascii="Times New Roman" w:hAnsi="Times New Roman" w:cs="Times New Roman"/>
        </w:rPr>
      </w:pPr>
    </w:p>
    <w:p w:rsidR="00E12163" w:rsidRPr="00906ABF" w:rsidRDefault="00E12163" w:rsidP="00E12163">
      <w:pPr>
        <w:pStyle w:val="a4"/>
        <w:spacing w:after="0"/>
        <w:ind w:left="720"/>
      </w:pPr>
    </w:p>
    <w:p w:rsidR="00E12163" w:rsidRPr="00906ABF" w:rsidRDefault="00E12163" w:rsidP="00C75589">
      <w:pPr>
        <w:pStyle w:val="a4"/>
        <w:spacing w:after="240"/>
      </w:pPr>
    </w:p>
    <w:p w:rsidR="00E12163" w:rsidRPr="00906ABF" w:rsidRDefault="00E12163" w:rsidP="00C75589">
      <w:pPr>
        <w:pStyle w:val="a4"/>
        <w:spacing w:after="240"/>
      </w:pPr>
    </w:p>
    <w:p w:rsidR="00E12163" w:rsidRPr="00906ABF" w:rsidRDefault="00E12163" w:rsidP="00C75589">
      <w:pPr>
        <w:pStyle w:val="a4"/>
        <w:spacing w:after="240"/>
      </w:pPr>
    </w:p>
    <w:p w:rsidR="00E12163" w:rsidRDefault="00E12163" w:rsidP="00C75589">
      <w:pPr>
        <w:pStyle w:val="a4"/>
        <w:spacing w:after="240"/>
      </w:pPr>
    </w:p>
    <w:p w:rsidR="00797003" w:rsidRDefault="00797003" w:rsidP="00C75589">
      <w:pPr>
        <w:pStyle w:val="a4"/>
        <w:spacing w:after="240"/>
      </w:pPr>
    </w:p>
    <w:p w:rsidR="00797003" w:rsidRPr="00906ABF" w:rsidRDefault="00797003" w:rsidP="00C75589">
      <w:pPr>
        <w:pStyle w:val="a4"/>
        <w:spacing w:after="240"/>
      </w:pPr>
    </w:p>
    <w:p w:rsidR="00E12163" w:rsidRPr="00906ABF" w:rsidRDefault="00E12163" w:rsidP="00E121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4</w:t>
      </w:r>
    </w:p>
    <w:p w:rsidR="00E12163" w:rsidRPr="00906ABF" w:rsidRDefault="00E12163" w:rsidP="00E121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E12163" w:rsidRPr="00906ABF" w:rsidRDefault="00E12163" w:rsidP="00E121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 20__ г.</w:t>
      </w:r>
    </w:p>
    <w:p w:rsidR="00E12163" w:rsidRPr="00906ABF" w:rsidRDefault="00E12163" w:rsidP="00E121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163" w:rsidRPr="00906ABF" w:rsidRDefault="00E12163" w:rsidP="00E121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Обязательство о соблюдении </w:t>
      </w:r>
    </w:p>
    <w:p w:rsidR="00E12163" w:rsidRPr="00906ABF" w:rsidRDefault="00E12163" w:rsidP="00E121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коммерческой тайне</w:t>
      </w:r>
    </w:p>
    <w:p w:rsidR="00E12163" w:rsidRPr="00906ABF" w:rsidRDefault="00E12163" w:rsidP="00E121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proofErr w:type="spellStart"/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</w:t>
      </w:r>
      <w:proofErr w:type="gramStart"/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подтверждаю, что я ознакомился(ась) с Положением о коммерческой тайне и его содержание мне полностью понятно.</w:t>
      </w:r>
    </w:p>
    <w:p w:rsidR="00E12163" w:rsidRPr="00906ABF" w:rsidRDefault="00E12163" w:rsidP="00E121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обязуюсь соблюдать все требования Положения и немедленно сообщать руководству о любых нарушениях Положения.</w:t>
      </w:r>
    </w:p>
    <w:p w:rsidR="00E12163" w:rsidRPr="00906ABF" w:rsidRDefault="00E12163" w:rsidP="00E121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настоящий момент мне неизвестно о каких-либо нарушениях Положения, правил Учреждения, связанных с деятельностью сотрудников.</w:t>
      </w:r>
    </w:p>
    <w:p w:rsidR="00E12163" w:rsidRPr="00906ABF" w:rsidRDefault="00E12163" w:rsidP="00E121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конфликта интересов я сообщаю, что ни я, ни мои родственники (муж/жена, дети, родители, братья/сестры или другие родственники по выбору самого сотрудника), ни лица, с кем я состою в гражданских отношениях,</w:t>
      </w:r>
    </w:p>
    <w:p w:rsidR="00E12163" w:rsidRPr="00906ABF" w:rsidRDefault="00E12163" w:rsidP="00E1216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работают в организациях (компаниях, фирмах, учреждениях и т.д.), не являются их владельцами либо лицами, каким-то иным образом заинтересованными, в их деятельности (акции, облигации, доли и т.п.), кроме тех организаций, которые указаны ниже:</w:t>
      </w:r>
      <w:proofErr w:type="gramEnd"/>
    </w:p>
    <w:p w:rsidR="00E12163" w:rsidRPr="00906ABF" w:rsidRDefault="00E12163" w:rsidP="00E121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1"/>
        <w:gridCol w:w="1978"/>
        <w:gridCol w:w="1977"/>
        <w:gridCol w:w="1977"/>
        <w:gridCol w:w="1977"/>
      </w:tblGrid>
      <w:tr w:rsidR="00E12163" w:rsidRPr="00906ABF" w:rsidTr="00151667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организации, либо финансовый интерес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ФИО/степень родства</w:t>
            </w:r>
          </w:p>
        </w:tc>
      </w:tr>
      <w:tr w:rsidR="00E12163" w:rsidRPr="00906ABF" w:rsidTr="00151667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163" w:rsidRPr="00906ABF" w:rsidTr="00151667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163" w:rsidRPr="00906ABF" w:rsidTr="00151667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163" w:rsidRPr="00906ABF" w:rsidTr="00151667">
        <w:trPr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2163" w:rsidRPr="00906ABF" w:rsidRDefault="00E12163" w:rsidP="00151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2163" w:rsidRPr="00906ABF" w:rsidRDefault="00E12163" w:rsidP="00E121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вышеуказанных сведений обязуюсь незамедлительно письменно сообщить об этом непосредственному руководителю.</w:t>
      </w:r>
    </w:p>
    <w:p w:rsidR="00E12163" w:rsidRPr="00906ABF" w:rsidRDefault="00E12163" w:rsidP="00E121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 _____________________</w:t>
      </w:r>
    </w:p>
    <w:p w:rsidR="00E12163" w:rsidRPr="00906ABF" w:rsidRDefault="00E12163" w:rsidP="00E121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_____________________</w:t>
      </w:r>
    </w:p>
    <w:p w:rsidR="00E12163" w:rsidRPr="00906ABF" w:rsidRDefault="00E12163" w:rsidP="00E121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</w:t>
      </w:r>
    </w:p>
    <w:sectPr w:rsidR="00E12163" w:rsidRPr="00906ABF" w:rsidSect="00320E9C">
      <w:footerReference w:type="default" r:id="rId10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25" w:rsidRDefault="00124825" w:rsidP="00C75589">
      <w:pPr>
        <w:spacing w:after="0" w:line="240" w:lineRule="auto"/>
      </w:pPr>
      <w:r>
        <w:separator/>
      </w:r>
    </w:p>
  </w:endnote>
  <w:endnote w:type="continuationSeparator" w:id="0">
    <w:p w:rsidR="00124825" w:rsidRDefault="00124825" w:rsidP="00C7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031"/>
      <w:docPartObj>
        <w:docPartGallery w:val="Page Numbers (Bottom of Page)"/>
        <w:docPartUnique/>
      </w:docPartObj>
    </w:sdtPr>
    <w:sdtContent>
      <w:p w:rsidR="00C75589" w:rsidRDefault="00147056">
        <w:pPr>
          <w:pStyle w:val="a9"/>
          <w:jc w:val="right"/>
        </w:pPr>
        <w:fldSimple w:instr=" PAGE   \* MERGEFORMAT ">
          <w:r w:rsidR="00797003">
            <w:rPr>
              <w:noProof/>
            </w:rPr>
            <w:t>1</w:t>
          </w:r>
        </w:fldSimple>
      </w:p>
    </w:sdtContent>
  </w:sdt>
  <w:p w:rsidR="00C75589" w:rsidRDefault="00C755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25" w:rsidRDefault="00124825" w:rsidP="00C75589">
      <w:pPr>
        <w:spacing w:after="0" w:line="240" w:lineRule="auto"/>
      </w:pPr>
      <w:r>
        <w:separator/>
      </w:r>
    </w:p>
  </w:footnote>
  <w:footnote w:type="continuationSeparator" w:id="0">
    <w:p w:rsidR="00124825" w:rsidRDefault="00124825" w:rsidP="00C7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00AC"/>
    <w:multiLevelType w:val="hybridMultilevel"/>
    <w:tmpl w:val="9B7E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F6B11"/>
    <w:multiLevelType w:val="multilevel"/>
    <w:tmpl w:val="80D2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A37CB"/>
    <w:multiLevelType w:val="multilevel"/>
    <w:tmpl w:val="3B2C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018F0"/>
    <w:multiLevelType w:val="multilevel"/>
    <w:tmpl w:val="D3F8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89"/>
    <w:rsid w:val="00001436"/>
    <w:rsid w:val="00104446"/>
    <w:rsid w:val="001169C4"/>
    <w:rsid w:val="00124825"/>
    <w:rsid w:val="00147056"/>
    <w:rsid w:val="001E548F"/>
    <w:rsid w:val="00273720"/>
    <w:rsid w:val="00320E9C"/>
    <w:rsid w:val="0034062D"/>
    <w:rsid w:val="003B1F72"/>
    <w:rsid w:val="003D4784"/>
    <w:rsid w:val="003E0D8E"/>
    <w:rsid w:val="004467C1"/>
    <w:rsid w:val="004E3F2F"/>
    <w:rsid w:val="00757D93"/>
    <w:rsid w:val="00766371"/>
    <w:rsid w:val="00797003"/>
    <w:rsid w:val="007C56B8"/>
    <w:rsid w:val="00840C5D"/>
    <w:rsid w:val="00906ABF"/>
    <w:rsid w:val="00A344D3"/>
    <w:rsid w:val="00A74503"/>
    <w:rsid w:val="00A756B2"/>
    <w:rsid w:val="00AD1149"/>
    <w:rsid w:val="00C75589"/>
    <w:rsid w:val="00C82C1F"/>
    <w:rsid w:val="00C95B31"/>
    <w:rsid w:val="00D345B1"/>
    <w:rsid w:val="00E1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5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558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75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558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7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5589"/>
  </w:style>
  <w:style w:type="paragraph" w:styleId="a9">
    <w:name w:val="footer"/>
    <w:basedOn w:val="a"/>
    <w:link w:val="aa"/>
    <w:uiPriority w:val="99"/>
    <w:unhideWhenUsed/>
    <w:rsid w:val="00C7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589"/>
  </w:style>
  <w:style w:type="paragraph" w:styleId="ab">
    <w:name w:val="Balloon Text"/>
    <w:basedOn w:val="a"/>
    <w:link w:val="ac"/>
    <w:uiPriority w:val="99"/>
    <w:semiHidden/>
    <w:unhideWhenUsed/>
    <w:rsid w:val="0075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D9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A344D3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A344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689/pril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2689/pril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2689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cp:lastPrinted>2017-02-15T16:00:00Z</cp:lastPrinted>
  <dcterms:created xsi:type="dcterms:W3CDTF">2024-10-27T18:40:00Z</dcterms:created>
  <dcterms:modified xsi:type="dcterms:W3CDTF">2024-10-27T18:40:00Z</dcterms:modified>
</cp:coreProperties>
</file>